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D3" w:rsidRDefault="0091440B" w:rsidP="00B4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 for “To the Virgins, to Make Much of Time” by Robert Herrick</w:t>
      </w:r>
    </w:p>
    <w:p w:rsidR="00B406D6" w:rsidRDefault="0091440B" w:rsidP="00B406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Would there be any change in meaning if the title of this poem were “To Young Women, to Make Much of Time”</w:t>
      </w:r>
      <w:r w:rsidR="00B406D6">
        <w:rPr>
          <w:sz w:val="24"/>
          <w:szCs w:val="24"/>
        </w:rPr>
        <w:t>?</w:t>
      </w:r>
      <w:r>
        <w:rPr>
          <w:sz w:val="24"/>
          <w:szCs w:val="24"/>
        </w:rPr>
        <w:t xml:space="preserve"> Do you think the poem can apply to young men too?</w:t>
      </w:r>
    </w:p>
    <w:p w:rsidR="0091440B" w:rsidRDefault="0091440B" w:rsidP="0091440B">
      <w:pPr>
        <w:rPr>
          <w:sz w:val="24"/>
          <w:szCs w:val="24"/>
        </w:rPr>
      </w:pPr>
      <w:bookmarkStart w:id="0" w:name="_GoBack"/>
      <w:bookmarkEnd w:id="0"/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the virgins have in common with the flowers and the course of the day?</w:t>
      </w: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does the speaker develop his argument? What will happen to the virgins if they don’t “marry”? </w:t>
      </w: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tone of the speaker’s advice? Give a quotation that supports this idea.</w:t>
      </w: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rPr>
          <w:sz w:val="24"/>
          <w:szCs w:val="24"/>
        </w:rPr>
      </w:pPr>
    </w:p>
    <w:p w:rsidR="0091440B" w:rsidRDefault="0091440B" w:rsidP="0091440B">
      <w:pPr>
        <w:rPr>
          <w:sz w:val="24"/>
          <w:szCs w:val="24"/>
        </w:rPr>
      </w:pPr>
    </w:p>
    <w:p w:rsidR="0091440B" w:rsidRPr="0091440B" w:rsidRDefault="0091440B" w:rsidP="009144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the idea of carpe diem, or seize the day, apply to this poem?</w:t>
      </w:r>
    </w:p>
    <w:p w:rsidR="00FF452A" w:rsidRDefault="00FF452A" w:rsidP="00FF452A">
      <w:pPr>
        <w:rPr>
          <w:sz w:val="24"/>
          <w:szCs w:val="24"/>
        </w:rPr>
      </w:pPr>
    </w:p>
    <w:p w:rsidR="00FF452A" w:rsidRDefault="00FF452A" w:rsidP="00FF452A">
      <w:pPr>
        <w:rPr>
          <w:sz w:val="24"/>
          <w:szCs w:val="24"/>
        </w:rPr>
      </w:pPr>
    </w:p>
    <w:p w:rsidR="00FF452A" w:rsidRDefault="00FF452A" w:rsidP="00FF452A">
      <w:pPr>
        <w:rPr>
          <w:sz w:val="24"/>
          <w:szCs w:val="24"/>
        </w:rPr>
      </w:pPr>
    </w:p>
    <w:p w:rsidR="00FF452A" w:rsidRPr="00FF452A" w:rsidRDefault="00FF452A" w:rsidP="00FF452A">
      <w:pPr>
        <w:rPr>
          <w:sz w:val="24"/>
          <w:szCs w:val="24"/>
        </w:rPr>
      </w:pPr>
    </w:p>
    <w:p w:rsidR="00B406D6" w:rsidRPr="00B406D6" w:rsidRDefault="00B406D6" w:rsidP="00B406D6">
      <w:pPr>
        <w:rPr>
          <w:sz w:val="24"/>
          <w:szCs w:val="24"/>
        </w:rPr>
      </w:pPr>
    </w:p>
    <w:sectPr w:rsidR="00B406D6" w:rsidRPr="00B4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5D7"/>
    <w:multiLevelType w:val="hybridMultilevel"/>
    <w:tmpl w:val="CFEE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D6"/>
    <w:rsid w:val="0091440B"/>
    <w:rsid w:val="00B149D3"/>
    <w:rsid w:val="00B406D6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cp:lastPrinted>2015-01-28T20:19:00Z</cp:lastPrinted>
  <dcterms:created xsi:type="dcterms:W3CDTF">2015-02-03T19:22:00Z</dcterms:created>
  <dcterms:modified xsi:type="dcterms:W3CDTF">2015-02-03T19:22:00Z</dcterms:modified>
</cp:coreProperties>
</file>